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0938267C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</w:t>
      </w:r>
      <w:r w:rsidR="004308C0">
        <w:rPr>
          <w:b/>
          <w:bCs/>
        </w:rPr>
        <w:t xml:space="preserve"> 010 </w:t>
      </w:r>
      <w:r w:rsidR="00D7350D">
        <w:rPr>
          <w:b/>
          <w:bCs/>
        </w:rPr>
        <w:t>/</w:t>
      </w:r>
      <w:r w:rsidR="004308C0">
        <w:rPr>
          <w:b/>
          <w:bCs/>
        </w:rPr>
        <w:t xml:space="preserve"> 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45DE6149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D7350D">
        <w:rPr>
          <w:sz w:val="24"/>
          <w:lang w:val="pt-BR"/>
        </w:rPr>
        <w:t xml:space="preserve"> </w:t>
      </w:r>
      <w:r w:rsidR="003222AD">
        <w:rPr>
          <w:sz w:val="24"/>
          <w:lang w:val="pt-BR"/>
        </w:rPr>
        <w:t>a</w:t>
      </w:r>
      <w:r w:rsidR="004308C0">
        <w:rPr>
          <w:sz w:val="24"/>
          <w:lang w:val="pt-BR"/>
        </w:rPr>
        <w:t xml:space="preserve"> senhora secretária municipal de meio ambiente Maria das Dores de Sousa Abreu (Branquinha) e aos integrantes da Cooperativa </w:t>
      </w:r>
      <w:proofErr w:type="spellStart"/>
      <w:r w:rsidR="004308C0">
        <w:rPr>
          <w:sz w:val="24"/>
          <w:lang w:val="pt-BR"/>
        </w:rPr>
        <w:t>Recicleiros</w:t>
      </w:r>
      <w:proofErr w:type="spellEnd"/>
      <w:r w:rsidR="004308C0">
        <w:rPr>
          <w:sz w:val="24"/>
          <w:lang w:val="pt-BR"/>
        </w:rPr>
        <w:t xml:space="preserve"> do município de Cajazeiras, pela realização e execução da capacitação em saúde ambiental junto aos agentes comunitários de saúde (ACS) e agentes de combate a endemias (ACE), realizada na última quarta-feira (06) de setembro, visando explanar e orientar sobre a extinção do lixão do município de Cajazeiras e as atividades a serem executadas pelo aterro sanitário e as ações desenvolvidas junto a cooperativa de reciclagem instalada em nosso município.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781C5AB3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4308C0">
        <w:rPr>
          <w:b/>
          <w:bCs/>
          <w:sz w:val="20"/>
          <w:szCs w:val="20"/>
        </w:rPr>
        <w:t xml:space="preserve">07 </w:t>
      </w:r>
      <w:r w:rsidRPr="0096375A">
        <w:rPr>
          <w:b/>
          <w:bCs/>
          <w:sz w:val="20"/>
          <w:szCs w:val="20"/>
        </w:rPr>
        <w:t xml:space="preserve">DE </w:t>
      </w:r>
      <w:r w:rsidR="004308C0">
        <w:rPr>
          <w:b/>
          <w:bCs/>
          <w:sz w:val="20"/>
          <w:szCs w:val="20"/>
        </w:rPr>
        <w:t>SETEMBRO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AFA9" w14:textId="77777777" w:rsidR="003F7581" w:rsidRDefault="003F7581" w:rsidP="002429E4">
      <w:pPr>
        <w:spacing w:line="240" w:lineRule="auto"/>
      </w:pPr>
      <w:r>
        <w:separator/>
      </w:r>
    </w:p>
  </w:endnote>
  <w:endnote w:type="continuationSeparator" w:id="0">
    <w:p w14:paraId="08A13ED9" w14:textId="77777777" w:rsidR="003F7581" w:rsidRDefault="003F7581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22E0" w14:textId="77777777" w:rsidR="003F7581" w:rsidRDefault="003F7581" w:rsidP="002429E4">
      <w:pPr>
        <w:spacing w:line="240" w:lineRule="auto"/>
      </w:pPr>
      <w:r>
        <w:separator/>
      </w:r>
    </w:p>
  </w:footnote>
  <w:footnote w:type="continuationSeparator" w:id="0">
    <w:p w14:paraId="46B833CB" w14:textId="77777777" w:rsidR="003F7581" w:rsidRDefault="003F7581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3222AD"/>
    <w:rsid w:val="003F7581"/>
    <w:rsid w:val="004308C0"/>
    <w:rsid w:val="004C1039"/>
    <w:rsid w:val="005C1EB7"/>
    <w:rsid w:val="006F5814"/>
    <w:rsid w:val="00AA1691"/>
    <w:rsid w:val="00D6464B"/>
    <w:rsid w:val="00D7350D"/>
    <w:rsid w:val="00DE066F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10</cp:revision>
  <dcterms:created xsi:type="dcterms:W3CDTF">2023-02-28T22:51:00Z</dcterms:created>
  <dcterms:modified xsi:type="dcterms:W3CDTF">2023-09-07T22:52:00Z</dcterms:modified>
</cp:coreProperties>
</file>