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642" w:rsidRPr="004E4642" w:rsidRDefault="004E4642" w:rsidP="004E4642">
      <w:pPr>
        <w:spacing w:after="120"/>
        <w:jc w:val="both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>Projeto de Lei Ordinária nº     /2025.</w:t>
      </w:r>
    </w:p>
    <w:p w:rsidR="004E4642" w:rsidRPr="004E4642" w:rsidRDefault="004E4642" w:rsidP="004E4642">
      <w:pPr>
        <w:rPr>
          <w:rFonts w:ascii="Arial" w:hAnsi="Arial" w:cs="Arial"/>
          <w:b/>
          <w:sz w:val="32"/>
          <w:szCs w:val="32"/>
        </w:rPr>
      </w:pPr>
    </w:p>
    <w:p w:rsidR="004E4642" w:rsidRPr="004E4642" w:rsidRDefault="004E4642" w:rsidP="004E4642">
      <w:pPr>
        <w:rPr>
          <w:rFonts w:ascii="Arial" w:hAnsi="Arial" w:cs="Arial"/>
          <w:b/>
          <w:sz w:val="32"/>
          <w:szCs w:val="32"/>
        </w:rPr>
      </w:pPr>
    </w:p>
    <w:p w:rsidR="00F97120" w:rsidRPr="004E4642" w:rsidRDefault="004E4642" w:rsidP="004E4642">
      <w:pPr>
        <w:ind w:left="4536"/>
        <w:jc w:val="both"/>
        <w:rPr>
          <w:rFonts w:ascii="Arial" w:hAnsi="Arial" w:cs="Arial"/>
        </w:rPr>
      </w:pPr>
      <w:r w:rsidRPr="004E4642">
        <w:rPr>
          <w:rStyle w:val="titulo-principal"/>
          <w:rFonts w:ascii="Arial" w:hAnsi="Arial" w:cs="Arial"/>
          <w:bdr w:val="none" w:sz="0" w:space="0" w:color="auto" w:frame="1"/>
        </w:rPr>
        <w:t xml:space="preserve">DISPÕE SOBRE A INCLUSÃO DO DIA DO CORRETOR DE IMÓVEIS NO CALENDÁRIO OFICIAL DO MUNICÍPIO DE CAJAZEIRAS E CRIA O CERTIFICADO JOSE AUDISIO DIAS DE LIMA JUNIOR </w:t>
      </w:r>
      <w:r w:rsidR="00897DE0">
        <w:rPr>
          <w:rStyle w:val="titulo-principal"/>
          <w:rFonts w:ascii="Arial" w:hAnsi="Arial" w:cs="Arial"/>
          <w:bdr w:val="none" w:sz="0" w:space="0" w:color="auto" w:frame="1"/>
        </w:rPr>
        <w:t xml:space="preserve">E </w:t>
      </w:r>
      <w:bookmarkStart w:id="0" w:name="_GoBack"/>
      <w:bookmarkEnd w:id="0"/>
      <w:r w:rsidRPr="004E4642">
        <w:rPr>
          <w:rStyle w:val="titulo-principal"/>
          <w:rFonts w:ascii="Arial" w:hAnsi="Arial" w:cs="Arial"/>
          <w:bdr w:val="none" w:sz="0" w:space="0" w:color="auto" w:frame="1"/>
        </w:rPr>
        <w:t>DÁ OUTRAS PROVIDÊNCIAS.</w:t>
      </w:r>
      <w:r w:rsidRPr="004E4642">
        <w:rPr>
          <w:rFonts w:ascii="Arial" w:hAnsi="Arial" w:cs="Arial"/>
          <w:bdr w:val="none" w:sz="0" w:space="0" w:color="auto" w:frame="1"/>
        </w:rPr>
        <w:br/>
      </w:r>
    </w:p>
    <w:p w:rsidR="004E4642" w:rsidRPr="004E4642" w:rsidRDefault="004E4642" w:rsidP="004E4642">
      <w:pPr>
        <w:spacing w:after="120"/>
        <w:rPr>
          <w:rFonts w:ascii="Arial" w:eastAsia="Arial" w:hAnsi="Arial" w:cs="Arial"/>
        </w:rPr>
      </w:pPr>
      <w:r w:rsidRPr="004E4642">
        <w:rPr>
          <w:rFonts w:ascii="Arial" w:eastAsia="Arial" w:hAnsi="Arial" w:cs="Arial"/>
        </w:rPr>
        <w:t xml:space="preserve">A CÂMARA MUNICIPAL DE CAJAZEIRAS, ESTADO DA PARAÍBA, </w:t>
      </w:r>
    </w:p>
    <w:p w:rsidR="004E4642" w:rsidRPr="004E4642" w:rsidRDefault="004E4642" w:rsidP="004E4642">
      <w:pPr>
        <w:spacing w:after="120"/>
        <w:rPr>
          <w:rFonts w:ascii="Arial" w:eastAsia="Arial" w:hAnsi="Arial" w:cs="Arial"/>
        </w:rPr>
      </w:pPr>
    </w:p>
    <w:p w:rsidR="004E4642" w:rsidRPr="004E4642" w:rsidRDefault="004E4642" w:rsidP="004E4642">
      <w:pPr>
        <w:spacing w:after="120"/>
        <w:rPr>
          <w:rFonts w:ascii="Arial" w:eastAsia="Arial" w:hAnsi="Arial" w:cs="Arial"/>
        </w:rPr>
      </w:pPr>
      <w:r w:rsidRPr="004E4642">
        <w:rPr>
          <w:rFonts w:ascii="Arial" w:eastAsia="Arial" w:hAnsi="Arial" w:cs="Arial"/>
        </w:rPr>
        <w:t xml:space="preserve">R E S O L V E: </w:t>
      </w:r>
    </w:p>
    <w:p w:rsidR="004E4642" w:rsidRPr="004E4642" w:rsidRDefault="004E4642" w:rsidP="004E4642">
      <w:pPr>
        <w:ind w:left="4536"/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  <w:r w:rsidRPr="004E4642">
        <w:rPr>
          <w:rStyle w:val="titulo-principal"/>
          <w:rFonts w:ascii="Arial" w:hAnsi="Arial" w:cs="Arial"/>
          <w:bdr w:val="none" w:sz="0" w:space="0" w:color="auto" w:frame="1"/>
        </w:rPr>
        <w:t>Art. 1º Fica instituído o Dia do Corretor de Imóveis, a ser celebrado anualmente no dia 27 de agosto, no calendário oficial do Município de Cajazeiras.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Art. 2º A Câmara Municipal de Cajazeiras promoverá, anualmente, uma sessão solene em homenagem aos corretores de imóveis, em reconhecimento ao trabalho e à dedicação desses profissionais que desempenham papel fundamental no mercado imobiliário.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Art. 3º Durante a sessão solene, serão homenageados 15 (quinze) corretores de imóveis que se destacaram por suas contribuições à profissão, sendo uma indicação feita por cada vereador desta Casa Legislativa.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§1º Os corretores de imóveis homenageados receberão o "Certificado JOSE AUDISIO DIAS DE LIMA JUNIOR” in memoriam", em reconhecimento ao legado e aos valores deixados por este profissional, que contribuiu imensamente para a valorização da categoria.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§2º A seleção dos corretores a serem homenageados deverá ser realizada até 30 dias antes da data da comemoração, considerando critérios como ética profissional, dedicação à função e contribuição para o desenvolvimento do mercado imobiliário local.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Art. 4º  A presente Lei entra em vigor na data de sua publicação, revogando-se as disposições em contrário.</w:t>
      </w:r>
      <w:r w:rsidRPr="004E4642">
        <w:rPr>
          <w:rFonts w:ascii="Arial" w:hAnsi="Arial" w:cs="Arial"/>
          <w:bdr w:val="none" w:sz="0" w:space="0" w:color="auto" w:frame="1"/>
        </w:rPr>
        <w:br/>
      </w:r>
    </w:p>
    <w:p w:rsidR="004E4642" w:rsidRDefault="004E4642" w:rsidP="004E4642">
      <w:pPr>
        <w:spacing w:after="120"/>
        <w:jc w:val="both"/>
        <w:rPr>
          <w:rFonts w:ascii="Arial" w:eastAsia="Arial" w:hAnsi="Arial" w:cs="Arial"/>
          <w:color w:val="auto"/>
          <w:lang w:eastAsia="pt-BR"/>
        </w:rPr>
      </w:pPr>
    </w:p>
    <w:p w:rsidR="004E4642" w:rsidRDefault="004E4642" w:rsidP="004E4642">
      <w:pPr>
        <w:spacing w:after="120"/>
        <w:jc w:val="both"/>
        <w:rPr>
          <w:rFonts w:ascii="Arial" w:eastAsia="Arial" w:hAnsi="Arial" w:cs="Arial"/>
          <w:color w:val="auto"/>
          <w:lang w:eastAsia="pt-BR"/>
        </w:rPr>
      </w:pPr>
    </w:p>
    <w:p w:rsidR="004E4642" w:rsidRDefault="004E4642" w:rsidP="004E4642">
      <w:pPr>
        <w:spacing w:after="120"/>
        <w:jc w:val="both"/>
        <w:rPr>
          <w:rFonts w:ascii="Arial" w:eastAsia="Arial" w:hAnsi="Arial" w:cs="Arial"/>
          <w:color w:val="auto"/>
          <w:lang w:eastAsia="pt-BR"/>
        </w:rPr>
      </w:pPr>
    </w:p>
    <w:p w:rsidR="004E4642" w:rsidRDefault="004E4642" w:rsidP="004E4642">
      <w:pPr>
        <w:spacing w:after="120"/>
        <w:jc w:val="both"/>
        <w:rPr>
          <w:rFonts w:ascii="Arial" w:eastAsia="Arial" w:hAnsi="Arial" w:cs="Arial"/>
          <w:color w:val="auto"/>
          <w:lang w:eastAsia="pt-BR"/>
        </w:rPr>
      </w:pPr>
    </w:p>
    <w:p w:rsidR="004E4642" w:rsidRPr="004E4642" w:rsidRDefault="004E4642" w:rsidP="004E4642">
      <w:pPr>
        <w:spacing w:after="120"/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lastRenderedPageBreak/>
        <w:t xml:space="preserve">PLENÁRIO EDMILSON FEITOSA CAVALCANTE, EM </w:t>
      </w:r>
      <w:r w:rsidRPr="004E4642">
        <w:rPr>
          <w:rFonts w:ascii="Arial" w:eastAsia="Arial" w:hAnsi="Arial" w:cs="Arial"/>
          <w:color w:val="auto"/>
          <w:lang w:eastAsia="pt-BR"/>
        </w:rPr>
        <w:t xml:space="preserve">02 </w:t>
      </w:r>
      <w:r w:rsidRPr="004E4642">
        <w:rPr>
          <w:rFonts w:ascii="Arial" w:eastAsia="Arial" w:hAnsi="Arial" w:cs="Arial"/>
          <w:color w:val="auto"/>
          <w:lang w:eastAsia="pt-BR"/>
        </w:rPr>
        <w:t xml:space="preserve">DE </w:t>
      </w:r>
      <w:r w:rsidRPr="004E4642">
        <w:rPr>
          <w:rFonts w:ascii="Arial" w:eastAsia="Arial" w:hAnsi="Arial" w:cs="Arial"/>
          <w:color w:val="auto"/>
          <w:lang w:eastAsia="pt-BR"/>
        </w:rPr>
        <w:t>JUNH</w:t>
      </w:r>
      <w:r w:rsidRPr="004E4642">
        <w:rPr>
          <w:rFonts w:ascii="Arial" w:eastAsia="Arial" w:hAnsi="Arial" w:cs="Arial"/>
          <w:color w:val="auto"/>
          <w:lang w:eastAsia="pt-BR"/>
        </w:rPr>
        <w:t>O DE 2025.</w:t>
      </w:r>
    </w:p>
    <w:p w:rsidR="004E4642" w:rsidRPr="004E4642" w:rsidRDefault="004E4642" w:rsidP="004E4642">
      <w:pPr>
        <w:spacing w:line="360" w:lineRule="auto"/>
        <w:jc w:val="both"/>
        <w:rPr>
          <w:rFonts w:ascii="Arial" w:hAnsi="Arial" w:cs="Arial"/>
          <w:color w:val="auto"/>
          <w:lang w:eastAsia="pt-BR"/>
        </w:rPr>
      </w:pPr>
    </w:p>
    <w:p w:rsidR="004E4642" w:rsidRPr="004E4642" w:rsidRDefault="004E4642" w:rsidP="004E4642">
      <w:pPr>
        <w:spacing w:line="360" w:lineRule="auto"/>
        <w:jc w:val="center"/>
        <w:rPr>
          <w:rFonts w:ascii="Arial" w:hAnsi="Arial" w:cs="Arial"/>
          <w:color w:val="auto"/>
          <w:lang w:eastAsia="pt-BR"/>
        </w:rPr>
      </w:pPr>
      <w:r w:rsidRPr="004E4642">
        <w:rPr>
          <w:rFonts w:ascii="Arial" w:hAnsi="Arial" w:cs="Arial"/>
          <w:color w:val="auto"/>
          <w:lang w:eastAsia="pt-BR"/>
        </w:rPr>
        <w:object w:dxaOrig="20112" w:dyaOrig="3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15pt;height:44.85pt" o:ole="">
            <v:imagedata r:id="rId4" o:title=""/>
          </v:shape>
          <o:OLEObject Type="Embed" ProgID="AcroExch.Document.11" ShapeID="_x0000_i1025" DrawAspect="Content" ObjectID="_1810361886" r:id="rId5"/>
        </w:object>
      </w:r>
    </w:p>
    <w:p w:rsidR="004E4642" w:rsidRPr="004E4642" w:rsidRDefault="004E4642" w:rsidP="004E4642">
      <w:pPr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>RODRIGO LIRA DAMASCENA</w:t>
      </w:r>
    </w:p>
    <w:p w:rsidR="004E4642" w:rsidRPr="004E4642" w:rsidRDefault="004E4642" w:rsidP="004E4642">
      <w:pPr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>Vereador – MDB</w:t>
      </w: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Default="004E4642" w:rsidP="004E4642">
      <w:pPr>
        <w:jc w:val="both"/>
        <w:rPr>
          <w:rFonts w:ascii="Arial" w:hAnsi="Arial" w:cs="Arial"/>
        </w:rPr>
      </w:pPr>
    </w:p>
    <w:p w:rsidR="004E4642" w:rsidRPr="004E4642" w:rsidRDefault="004E4642" w:rsidP="004E4642">
      <w:pPr>
        <w:spacing w:line="360" w:lineRule="auto"/>
        <w:jc w:val="both"/>
        <w:rPr>
          <w:rFonts w:ascii="Arial" w:hAnsi="Arial" w:cs="Arial"/>
          <w:bdr w:val="none" w:sz="0" w:space="0" w:color="auto" w:frame="1"/>
        </w:rPr>
      </w:pPr>
      <w:r w:rsidRPr="004E4642">
        <w:rPr>
          <w:rStyle w:val="titulo-principal"/>
          <w:rFonts w:ascii="Arial" w:hAnsi="Arial" w:cs="Arial"/>
          <w:bdr w:val="none" w:sz="0" w:space="0" w:color="auto" w:frame="1"/>
        </w:rPr>
        <w:t xml:space="preserve">                                                        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JUSTIFICATIVA</w:t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Fonts w:ascii="Arial" w:hAnsi="Arial" w:cs="Arial"/>
          <w:bdr w:val="none" w:sz="0" w:space="0" w:color="auto" w:frame="1"/>
        </w:rPr>
        <w:br/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 xml:space="preserve">              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O Dia do Corretor de Imóveis, celebrado em 27 de agosto, é uma data de grande importância para a categoria, pois marca a regulamentação da profissão no Brasil, através da Lei Federal nº 6.530/1978. É um momento de reconhecimento do trabalho árduo e da relevância dos corretores de imóveis para a sociedade e para a economia local.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 xml:space="preserve">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A inclusão desta data no calendário oficial do Município de Cajazeiras servirá para valorizar esses profissionais que exercem suas atividades com ética e responsabilidade, contribuindo para a realização do sonho da casa própria, além de fomentar o mercado imobiliário local.</w:t>
      </w:r>
      <w:r w:rsidRPr="004E4642">
        <w:rPr>
          <w:rFonts w:ascii="Arial" w:hAnsi="Arial" w:cs="Arial"/>
          <w:bdr w:val="none" w:sz="0" w:space="0" w:color="auto" w:frame="1"/>
        </w:rPr>
        <w:t xml:space="preserve">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 xml:space="preserve">A criação de uma sessão solene e a entrega do "Certificado </w:t>
      </w:r>
      <w:r w:rsidRPr="004E4642">
        <w:rPr>
          <w:rFonts w:ascii="Arial" w:hAnsi="Arial" w:cs="Arial"/>
          <w:b/>
          <w:shd w:val="clear" w:color="auto" w:fill="EEEEEE"/>
        </w:rPr>
        <w:t xml:space="preserve">JOSE AUDISIO DIAS DE LIMA JUNIOR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in memoriam" são formas de honrar o compromisso e a dedicação de corretores que se destacam em suas funções, além de perpetuar a memória de um profissional que deixou um legado importante para a categoria.</w:t>
      </w:r>
      <w:r w:rsidRPr="004E4642">
        <w:rPr>
          <w:rFonts w:ascii="Arial" w:hAnsi="Arial" w:cs="Arial"/>
          <w:bdr w:val="none" w:sz="0" w:space="0" w:color="auto" w:frame="1"/>
        </w:rPr>
        <w:t xml:space="preserve"> </w:t>
      </w:r>
    </w:p>
    <w:p w:rsidR="004E4642" w:rsidRPr="004E4642" w:rsidRDefault="004E4642" w:rsidP="004E4642">
      <w:pPr>
        <w:spacing w:line="360" w:lineRule="auto"/>
        <w:jc w:val="both"/>
        <w:rPr>
          <w:rFonts w:ascii="Arial" w:hAnsi="Arial" w:cs="Arial"/>
        </w:rPr>
      </w:pPr>
      <w:r w:rsidRPr="004E4642">
        <w:rPr>
          <w:rFonts w:ascii="Arial" w:hAnsi="Arial" w:cs="Arial"/>
          <w:bdr w:val="none" w:sz="0" w:space="0" w:color="auto" w:frame="1"/>
        </w:rPr>
        <w:t xml:space="preserve">               </w:t>
      </w:r>
      <w:r w:rsidRPr="004E4642">
        <w:rPr>
          <w:rStyle w:val="titulo-principal"/>
          <w:rFonts w:ascii="Arial" w:hAnsi="Arial" w:cs="Arial"/>
          <w:bdr w:val="none" w:sz="0" w:space="0" w:color="auto" w:frame="1"/>
        </w:rPr>
        <w:t>Dessa forma, solicitamos o apoio dos colegas vereadores para a aprovação deste projeto, que visa o reconhecimento e a valorização dos corretores de imóveis do nosso município.</w:t>
      </w:r>
      <w:r w:rsidRPr="004E4642">
        <w:rPr>
          <w:rFonts w:ascii="Arial" w:hAnsi="Arial" w:cs="Arial"/>
          <w:bdr w:val="none" w:sz="0" w:space="0" w:color="auto" w:frame="1"/>
        </w:rPr>
        <w:br/>
      </w:r>
    </w:p>
    <w:p w:rsidR="004E4642" w:rsidRPr="004E4642" w:rsidRDefault="004E4642" w:rsidP="004E4642">
      <w:pPr>
        <w:spacing w:line="360" w:lineRule="auto"/>
        <w:jc w:val="both"/>
        <w:rPr>
          <w:rFonts w:ascii="Arial" w:hAnsi="Arial" w:cs="Arial"/>
        </w:rPr>
      </w:pPr>
    </w:p>
    <w:p w:rsidR="004E4642" w:rsidRPr="004E4642" w:rsidRDefault="004E4642" w:rsidP="004E4642">
      <w:pPr>
        <w:spacing w:after="120"/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 xml:space="preserve">PLENÁRIO EDMILSON FEITOSA CAVALCANTE, EM </w:t>
      </w:r>
      <w:r w:rsidRPr="004E4642">
        <w:rPr>
          <w:rFonts w:ascii="Arial" w:eastAsia="Arial" w:hAnsi="Arial" w:cs="Arial"/>
          <w:color w:val="auto"/>
          <w:lang w:eastAsia="pt-BR"/>
        </w:rPr>
        <w:t>02</w:t>
      </w:r>
      <w:r w:rsidRPr="004E4642">
        <w:rPr>
          <w:rFonts w:ascii="Arial" w:eastAsia="Arial" w:hAnsi="Arial" w:cs="Arial"/>
          <w:color w:val="auto"/>
          <w:lang w:eastAsia="pt-BR"/>
        </w:rPr>
        <w:t xml:space="preserve"> DE </w:t>
      </w:r>
      <w:r w:rsidRPr="004E4642">
        <w:rPr>
          <w:rFonts w:ascii="Arial" w:eastAsia="Arial" w:hAnsi="Arial" w:cs="Arial"/>
          <w:color w:val="auto"/>
          <w:lang w:eastAsia="pt-BR"/>
        </w:rPr>
        <w:t>JUNHO</w:t>
      </w:r>
      <w:r w:rsidRPr="004E4642">
        <w:rPr>
          <w:rFonts w:ascii="Arial" w:eastAsia="Arial" w:hAnsi="Arial" w:cs="Arial"/>
          <w:color w:val="auto"/>
          <w:lang w:eastAsia="pt-BR"/>
        </w:rPr>
        <w:t xml:space="preserve"> DE 2025.</w:t>
      </w:r>
    </w:p>
    <w:p w:rsidR="004E4642" w:rsidRPr="004E4642" w:rsidRDefault="004E4642" w:rsidP="004E4642">
      <w:pPr>
        <w:spacing w:after="120"/>
        <w:jc w:val="center"/>
        <w:rPr>
          <w:rFonts w:ascii="Arial" w:eastAsia="Arial" w:hAnsi="Arial" w:cs="Arial"/>
          <w:color w:val="auto"/>
          <w:lang w:eastAsia="pt-BR"/>
        </w:rPr>
      </w:pPr>
    </w:p>
    <w:p w:rsidR="004E4642" w:rsidRPr="004E4642" w:rsidRDefault="004E4642" w:rsidP="004E4642">
      <w:pPr>
        <w:spacing w:after="120"/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object w:dxaOrig="20112" w:dyaOrig="3732">
          <v:shape id="_x0000_i1027" type="#_x0000_t75" style="width:187.65pt;height:35.4pt" o:ole="">
            <v:imagedata r:id="rId4" o:title=""/>
          </v:shape>
          <o:OLEObject Type="Embed" ProgID="AcroExch.Document.11" ShapeID="_x0000_i1027" DrawAspect="Content" ObjectID="_1810361887" r:id="rId6"/>
        </w:object>
      </w:r>
    </w:p>
    <w:p w:rsidR="004E4642" w:rsidRPr="004E4642" w:rsidRDefault="004E4642" w:rsidP="004E4642">
      <w:pPr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>RODRIGO LIRA DAMASCENA</w:t>
      </w:r>
    </w:p>
    <w:p w:rsidR="004E4642" w:rsidRPr="004E4642" w:rsidRDefault="004E4642" w:rsidP="004E4642">
      <w:pPr>
        <w:jc w:val="center"/>
        <w:rPr>
          <w:rFonts w:ascii="Arial" w:eastAsia="Arial" w:hAnsi="Arial" w:cs="Arial"/>
          <w:color w:val="auto"/>
          <w:lang w:eastAsia="pt-BR"/>
        </w:rPr>
      </w:pPr>
      <w:r w:rsidRPr="004E4642">
        <w:rPr>
          <w:rFonts w:ascii="Arial" w:eastAsia="Arial" w:hAnsi="Arial" w:cs="Arial"/>
          <w:color w:val="auto"/>
          <w:lang w:eastAsia="pt-BR"/>
        </w:rPr>
        <w:t>Vereador – MDB</w:t>
      </w:r>
    </w:p>
    <w:p w:rsidR="004E4642" w:rsidRPr="004E4642" w:rsidRDefault="004E4642" w:rsidP="004E4642">
      <w:pPr>
        <w:spacing w:after="120"/>
        <w:jc w:val="center"/>
        <w:rPr>
          <w:rFonts w:ascii="Arial" w:eastAsia="Arial" w:hAnsi="Arial" w:cs="Arial"/>
          <w:color w:val="auto"/>
          <w:lang w:eastAsia="pt-BR"/>
        </w:rPr>
      </w:pPr>
    </w:p>
    <w:p w:rsidR="004E4642" w:rsidRPr="004E4642" w:rsidRDefault="004E4642" w:rsidP="004E4642">
      <w:pPr>
        <w:spacing w:line="360" w:lineRule="auto"/>
        <w:jc w:val="both"/>
        <w:rPr>
          <w:rFonts w:ascii="Arial" w:hAnsi="Arial" w:cs="Arial"/>
        </w:rPr>
      </w:pPr>
    </w:p>
    <w:sectPr w:rsidR="004E4642" w:rsidRPr="004E4642" w:rsidSect="00BC30FC">
      <w:headerReference w:type="default" r:id="rId7"/>
      <w:footerReference w:type="default" r:id="rId8"/>
      <w:pgSz w:w="11906" w:h="16838"/>
      <w:pgMar w:top="2268" w:right="1134" w:bottom="1134" w:left="1134" w:header="142" w:footer="57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57C" w:rsidRDefault="00897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  <w:lang w:eastAsia="pt-BR"/>
      </w:rPr>
      <w:drawing>
        <wp:inline distT="0" distB="0" distL="0" distR="0" wp14:anchorId="4BBED8EE" wp14:editId="73950E34">
          <wp:extent cx="7945755" cy="1325667"/>
          <wp:effectExtent l="0" t="0" r="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É TIMBRE CM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3157" cy="1333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57C" w:rsidRDefault="00897D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  <w:lang w:eastAsia="pt-BR"/>
      </w:rPr>
      <w:drawing>
        <wp:anchor distT="0" distB="0" distL="114300" distR="114300" simplePos="0" relativeHeight="251659264" behindDoc="1" locked="0" layoutInCell="1" allowOverlap="1" wp14:anchorId="5E7E9297" wp14:editId="38CA80E0">
          <wp:simplePos x="0" y="0"/>
          <wp:positionH relativeFrom="column">
            <wp:posOffset>-737938</wp:posOffset>
          </wp:positionH>
          <wp:positionV relativeFrom="paragraph">
            <wp:posOffset>-90170</wp:posOffset>
          </wp:positionV>
          <wp:extent cx="7603200" cy="1202400"/>
          <wp:effectExtent l="0" t="0" r="0" b="0"/>
          <wp:wrapNone/>
          <wp:docPr id="20085832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3200" cy="1202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642"/>
    <w:rsid w:val="004E4642"/>
    <w:rsid w:val="00897DE0"/>
    <w:rsid w:val="00F97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A4FFF"/>
  <w15:chartTrackingRefBased/>
  <w15:docId w15:val="{7D8B1C4C-5759-41D8-8389-52C92B64F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642"/>
    <w:pPr>
      <w:spacing w:after="0" w:line="240" w:lineRule="auto"/>
    </w:pPr>
    <w:rPr>
      <w:rFonts w:ascii="Times New Roman" w:eastAsia="Times New Roman" w:hAnsi="Times New Roman" w:cs="Verdana"/>
      <w:color w:val="000000"/>
      <w:sz w:val="24"/>
      <w:szCs w:val="24"/>
      <w:lang w:eastAsia="uk-U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itulo-principal">
    <w:name w:val="titulo-principal"/>
    <w:basedOn w:val="Fontepargpadro"/>
    <w:rsid w:val="004E4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470</Words>
  <Characters>2539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CLIENTE</cp:lastModifiedBy>
  <cp:revision>1</cp:revision>
  <dcterms:created xsi:type="dcterms:W3CDTF">2025-06-02T12:20:00Z</dcterms:created>
  <dcterms:modified xsi:type="dcterms:W3CDTF">2025-06-02T12:32:00Z</dcterms:modified>
</cp:coreProperties>
</file>